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0AA8F" w14:textId="77777777" w:rsidR="004733CE" w:rsidRPr="004C5AAE" w:rsidRDefault="00AF4494" w:rsidP="00D40EBD">
      <w:pPr>
        <w:spacing w:line="540" w:lineRule="exact"/>
        <w:rPr>
          <w:rFonts w:ascii="仿宋_GB2312" w:eastAsia="仿宋_GB2312" w:hAnsi="宋体"/>
          <w:sz w:val="28"/>
          <w:szCs w:val="28"/>
        </w:rPr>
      </w:pPr>
      <w:r w:rsidRPr="004C5AAE">
        <w:rPr>
          <w:rFonts w:ascii="仿宋_GB2312" w:eastAsia="仿宋_GB2312" w:hAnsi="宋体" w:hint="eastAsia"/>
          <w:sz w:val="28"/>
          <w:szCs w:val="28"/>
        </w:rPr>
        <w:t>附件</w:t>
      </w:r>
      <w:r w:rsidR="00594BA2">
        <w:rPr>
          <w:rFonts w:ascii="仿宋_GB2312" w:eastAsia="仿宋_GB2312" w:hAnsi="宋体" w:hint="eastAsia"/>
          <w:sz w:val="28"/>
          <w:szCs w:val="28"/>
        </w:rPr>
        <w:t>1</w:t>
      </w:r>
      <w:r w:rsidRPr="004C5AAE">
        <w:rPr>
          <w:rFonts w:ascii="仿宋_GB2312" w:eastAsia="仿宋_GB2312" w:hAnsi="宋体" w:hint="eastAsia"/>
          <w:sz w:val="28"/>
          <w:szCs w:val="28"/>
        </w:rPr>
        <w:t>：</w:t>
      </w:r>
    </w:p>
    <w:p w14:paraId="19CC043F" w14:textId="77777777" w:rsidR="004733CE" w:rsidRPr="00553E12" w:rsidRDefault="004733CE" w:rsidP="00D40EBD">
      <w:pPr>
        <w:spacing w:line="54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</w:p>
    <w:p w14:paraId="42CBA5A0" w14:textId="79000F0F" w:rsidR="00F140EF" w:rsidRDefault="00AF4494" w:rsidP="00D40EBD">
      <w:pPr>
        <w:spacing w:line="54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  <w:r>
        <w:rPr>
          <w:rFonts w:ascii="方正小标宋简体" w:eastAsia="方正小标宋简体" w:hAnsi="宋体" w:hint="eastAsia"/>
          <w:b/>
          <w:sz w:val="36"/>
          <w:szCs w:val="32"/>
        </w:rPr>
        <w:t>中山大学</w:t>
      </w:r>
      <w:r w:rsidR="0056776E">
        <w:rPr>
          <w:rFonts w:ascii="方正小标宋简体" w:eastAsia="方正小标宋简体" w:hAnsi="宋体"/>
          <w:b/>
          <w:sz w:val="36"/>
          <w:szCs w:val="32"/>
        </w:rPr>
        <w:t>2024</w:t>
      </w:r>
      <w:r w:rsidR="0056776E" w:rsidRPr="0056776E">
        <w:rPr>
          <w:rFonts w:ascii="方正小标宋简体" w:eastAsia="方正小标宋简体" w:hAnsi="宋体" w:hint="eastAsia"/>
          <w:b/>
          <w:sz w:val="36"/>
          <w:szCs w:val="32"/>
        </w:rPr>
        <w:t>学年研究生宝钢奖学金、医药学奖学金评选要求</w:t>
      </w:r>
      <w:r>
        <w:rPr>
          <w:rFonts w:ascii="方正小标宋简体" w:eastAsia="方正小标宋简体" w:hAnsi="宋体" w:hint="eastAsia"/>
          <w:b/>
          <w:sz w:val="36"/>
          <w:szCs w:val="32"/>
        </w:rPr>
        <w:t>要求</w:t>
      </w:r>
    </w:p>
    <w:p w14:paraId="199DC292" w14:textId="77777777" w:rsidR="00F140EF" w:rsidRDefault="00F140EF" w:rsidP="0056776E">
      <w:pPr>
        <w:spacing w:line="54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14:paraId="543E0D8A" w14:textId="77777777" w:rsidR="00F140EF" w:rsidRDefault="00AF4494" w:rsidP="00D40EBD">
      <w:pPr>
        <w:spacing w:line="540" w:lineRule="exact"/>
        <w:ind w:firstLineChars="200" w:firstLine="602"/>
        <w:rPr>
          <w:rFonts w:ascii="仿宋_GB2312" w:eastAsia="仿宋_GB2312" w:hAnsi="宋体"/>
          <w:b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b/>
          <w:color w:val="FF0000"/>
          <w:sz w:val="30"/>
          <w:szCs w:val="30"/>
        </w:rPr>
        <w:t>报送时间说明：</w:t>
      </w:r>
    </w:p>
    <w:p w14:paraId="6B9A514E" w14:textId="06C351DB" w:rsidR="00F140EF" w:rsidRDefault="00AF4494" w:rsidP="00D40EBD">
      <w:pPr>
        <w:tabs>
          <w:tab w:val="left" w:pos="540"/>
        </w:tabs>
        <w:spacing w:line="540" w:lineRule="exact"/>
        <w:ind w:firstLineChars="200" w:firstLine="602"/>
        <w:rPr>
          <w:rFonts w:ascii="仿宋_GB2312" w:eastAsia="仿宋_GB2312" w:hAnsi="宋体"/>
          <w:b/>
          <w:color w:val="FF0000"/>
          <w:sz w:val="30"/>
          <w:szCs w:val="30"/>
        </w:rPr>
      </w:pPr>
      <w:r>
        <w:rPr>
          <w:rFonts w:ascii="仿宋_GB2312" w:eastAsia="仿宋_GB2312" w:hAnsi="宋体"/>
          <w:b/>
          <w:color w:val="FF0000"/>
          <w:sz w:val="30"/>
          <w:szCs w:val="30"/>
        </w:rPr>
        <w:t>宝钢优秀学生奖学金</w:t>
      </w:r>
      <w:r>
        <w:rPr>
          <w:rFonts w:ascii="仿宋_GB2312" w:eastAsia="仿宋_GB2312" w:hAnsi="宋体" w:hint="eastAsia"/>
          <w:b/>
          <w:color w:val="FF0000"/>
          <w:sz w:val="30"/>
          <w:szCs w:val="30"/>
        </w:rPr>
        <w:t>（内地、港澳台）、医药学奖学金</w:t>
      </w:r>
      <w:r>
        <w:rPr>
          <w:rFonts w:ascii="仿宋_GB2312" w:eastAsia="仿宋_GB2312" w:hAnsi="宋体"/>
          <w:b/>
          <w:color w:val="FF0000"/>
          <w:sz w:val="30"/>
          <w:szCs w:val="30"/>
        </w:rPr>
        <w:t>报送时间：</w:t>
      </w:r>
      <w:r w:rsidR="0056776E">
        <w:rPr>
          <w:rFonts w:ascii="仿宋_GB2312" w:eastAsia="仿宋_GB2312" w:hAnsi="宋体" w:hint="eastAsia"/>
          <w:b/>
          <w:color w:val="FF0000"/>
          <w:sz w:val="30"/>
          <w:szCs w:val="30"/>
        </w:rPr>
        <w:t>2</w:t>
      </w:r>
      <w:r w:rsidR="0056776E">
        <w:rPr>
          <w:rFonts w:ascii="仿宋_GB2312" w:eastAsia="仿宋_GB2312" w:hAnsi="宋体"/>
          <w:b/>
          <w:color w:val="FF0000"/>
          <w:sz w:val="30"/>
          <w:szCs w:val="30"/>
        </w:rPr>
        <w:t>024</w:t>
      </w:r>
      <w:r w:rsidR="007013BB">
        <w:rPr>
          <w:rFonts w:ascii="仿宋_GB2312" w:eastAsia="仿宋_GB2312" w:hAnsi="宋体" w:hint="eastAsia"/>
          <w:b/>
          <w:color w:val="FF0000"/>
          <w:sz w:val="30"/>
          <w:szCs w:val="30"/>
        </w:rPr>
        <w:t>年</w:t>
      </w:r>
      <w:r w:rsidR="007013BB">
        <w:rPr>
          <w:rFonts w:ascii="仿宋_GB2312" w:eastAsia="仿宋_GB2312" w:hAnsi="宋体"/>
          <w:b/>
          <w:color w:val="FF0000"/>
          <w:sz w:val="30"/>
          <w:szCs w:val="30"/>
        </w:rPr>
        <w:t>9</w:t>
      </w:r>
      <w:r>
        <w:rPr>
          <w:rFonts w:ascii="仿宋_GB2312" w:eastAsia="仿宋_GB2312" w:hAnsi="宋体" w:hint="eastAsia"/>
          <w:b/>
          <w:color w:val="FF0000"/>
          <w:sz w:val="30"/>
          <w:szCs w:val="30"/>
        </w:rPr>
        <w:t>月</w:t>
      </w:r>
      <w:r w:rsidR="0056776E">
        <w:rPr>
          <w:rFonts w:ascii="仿宋_GB2312" w:eastAsia="仿宋_GB2312" w:hAnsi="宋体" w:hint="eastAsia"/>
          <w:b/>
          <w:color w:val="FF0000"/>
          <w:sz w:val="30"/>
          <w:szCs w:val="30"/>
        </w:rPr>
        <w:t>2</w:t>
      </w:r>
      <w:r w:rsidR="0056776E">
        <w:rPr>
          <w:rFonts w:ascii="仿宋_GB2312" w:eastAsia="仿宋_GB2312" w:hAnsi="宋体"/>
          <w:b/>
          <w:color w:val="FF0000"/>
          <w:sz w:val="30"/>
          <w:szCs w:val="30"/>
        </w:rPr>
        <w:t>7</w:t>
      </w:r>
      <w:r>
        <w:rPr>
          <w:rFonts w:ascii="仿宋_GB2312" w:eastAsia="仿宋_GB2312" w:hAnsi="宋体" w:hint="eastAsia"/>
          <w:b/>
          <w:color w:val="FF0000"/>
          <w:sz w:val="30"/>
          <w:szCs w:val="30"/>
        </w:rPr>
        <w:t>日</w:t>
      </w:r>
      <w:r w:rsidR="007013BB">
        <w:rPr>
          <w:rFonts w:ascii="仿宋_GB2312" w:eastAsia="仿宋_GB2312" w:hAnsi="宋体" w:hint="eastAsia"/>
          <w:b/>
          <w:color w:val="FF0000"/>
          <w:sz w:val="30"/>
          <w:szCs w:val="30"/>
        </w:rPr>
        <w:t>前</w:t>
      </w:r>
      <w:r w:rsidR="0056776E">
        <w:rPr>
          <w:rFonts w:ascii="仿宋_GB2312" w:eastAsia="仿宋_GB2312" w:hAnsi="宋体" w:hint="eastAsia"/>
          <w:b/>
          <w:color w:val="FF0000"/>
          <w:sz w:val="30"/>
          <w:szCs w:val="30"/>
        </w:rPr>
        <w:t>。</w:t>
      </w:r>
    </w:p>
    <w:p w14:paraId="21FEEF93" w14:textId="77777777" w:rsidR="00A34F33" w:rsidRPr="0056776E" w:rsidRDefault="00A34F33" w:rsidP="00D40EBD">
      <w:pPr>
        <w:tabs>
          <w:tab w:val="left" w:pos="540"/>
        </w:tabs>
        <w:spacing w:line="540" w:lineRule="exact"/>
        <w:rPr>
          <w:rFonts w:ascii="仿宋_GB2312" w:eastAsia="仿宋_GB2312" w:hAnsi="宋体"/>
          <w:b/>
          <w:sz w:val="28"/>
          <w:szCs w:val="28"/>
        </w:rPr>
      </w:pPr>
    </w:p>
    <w:p w14:paraId="78720C8E" w14:textId="77777777" w:rsidR="005A110E" w:rsidRDefault="00AF4494" w:rsidP="00D40EBD">
      <w:pPr>
        <w:spacing w:line="540" w:lineRule="exact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一、宝钢优秀学生奖（内地学生）</w:t>
      </w:r>
    </w:p>
    <w:p w14:paraId="4A58A908" w14:textId="11CA1406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1.评选范围：在读期间未获得过本奖学金的</w:t>
      </w:r>
      <w:r w:rsidR="0056776E" w:rsidRPr="0056776E">
        <w:rPr>
          <w:rFonts w:ascii="仿宋_GB2312" w:eastAsia="仿宋_GB2312" w:hAnsi="宋体"/>
          <w:sz w:val="28"/>
          <w:szCs w:val="28"/>
        </w:rPr>
        <w:t>哲学系、中山医学院</w:t>
      </w:r>
      <w:r>
        <w:rPr>
          <w:rFonts w:ascii="仿宋_GB2312" w:eastAsia="仿宋_GB2312" w:hAnsi="宋体" w:hint="eastAsia"/>
          <w:sz w:val="28"/>
          <w:szCs w:val="28"/>
        </w:rPr>
        <w:t>基本修业年限（学制）内研究生。</w:t>
      </w:r>
    </w:p>
    <w:p w14:paraId="4659851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2.评选条件：</w:t>
      </w:r>
    </w:p>
    <w:p w14:paraId="0FCED6D9" w14:textId="77777777" w:rsidR="00BD082E" w:rsidRDefault="00AF4494" w:rsidP="00E81B99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Pr="00BD082E">
        <w:rPr>
          <w:rFonts w:ascii="仿宋_GB2312" w:eastAsia="仿宋_GB2312" w:hAnsi="宋体" w:hint="eastAsia"/>
          <w:sz w:val="28"/>
          <w:szCs w:val="28"/>
        </w:rPr>
        <w:t>热爱中华人民共和国，拥护中国共产党的领导，模范遵守国家法律和校纪校规，具有良好的道德品质和行为习惯，诚实守信；</w:t>
      </w:r>
    </w:p>
    <w:p w14:paraId="262F8D9F" w14:textId="77777777" w:rsidR="00BD082E" w:rsidRDefault="00AF4494" w:rsidP="00E81B99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BD082E">
        <w:rPr>
          <w:rFonts w:ascii="仿宋_GB2312" w:eastAsia="仿宋_GB2312" w:hAnsi="宋体" w:hint="eastAsia"/>
          <w:sz w:val="28"/>
          <w:szCs w:val="28"/>
        </w:rPr>
        <w:t xml:space="preserve">勤奋学习，成绩优秀，具有一定的学习能力、创新能力、动手能力、灵活运用知识能力、口头与书面表达能力；"创新创业"实践中取得突出成果；研究生应具有较强的科研能力，并取得一定的优秀研究成果；                          </w:t>
      </w:r>
    </w:p>
    <w:p w14:paraId="1685D916" w14:textId="77777777" w:rsidR="00BD082E" w:rsidRDefault="00AF4494" w:rsidP="00E81B99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BD082E">
        <w:rPr>
          <w:rFonts w:ascii="仿宋_GB2312" w:eastAsia="仿宋_GB2312" w:hAnsi="宋体" w:hint="eastAsia"/>
          <w:sz w:val="28"/>
          <w:szCs w:val="28"/>
        </w:rPr>
        <w:t xml:space="preserve">尊重师长，友爱同学，乐于助人，积极参加社会实践和公益活动，能承担社会工作，具有团结协作精神； </w:t>
      </w:r>
    </w:p>
    <w:p w14:paraId="5BF338A7" w14:textId="1CD145FF" w:rsidR="00BD082E" w:rsidRPr="00BD082E" w:rsidRDefault="00AF4494" w:rsidP="00E81B99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BD082E">
        <w:rPr>
          <w:rFonts w:ascii="仿宋_GB2312" w:eastAsia="仿宋_GB2312" w:hAnsi="宋体" w:hint="eastAsia"/>
          <w:sz w:val="28"/>
          <w:szCs w:val="28"/>
        </w:rPr>
        <w:t>积极参加体育锻炼，身心健康，乐观进取。</w:t>
      </w:r>
    </w:p>
    <w:p w14:paraId="61DA5E9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3.奖励名额及金额：研究生2人，奖励金额10000元/人。</w:t>
      </w:r>
    </w:p>
    <w:p w14:paraId="116B4BF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4.报送材料：</w:t>
      </w:r>
    </w:p>
    <w:p w14:paraId="5C4D909A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（1）《宝钢奖学金申请表》（表格需要粘贴学生本人照片或彩色打印照片，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纸质版请用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A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纸双面打印，签名、盖章，电子版请一并提交）及相关证明材料；</w:t>
      </w:r>
    </w:p>
    <w:p w14:paraId="26B1504B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E25646">
        <w:rPr>
          <w:rFonts w:ascii="仿宋_GB2312" w:eastAsia="仿宋_GB2312" w:hAnsi="宋体" w:hint="eastAsia"/>
          <w:sz w:val="28"/>
          <w:szCs w:val="28"/>
        </w:rPr>
        <w:t>推荐人选照片（2寸彩色正面照一张）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7B6219BF" w14:textId="0189F621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（3）《参评单位</w:t>
      </w:r>
      <w:r w:rsidR="00CF42EA">
        <w:rPr>
          <w:rFonts w:ascii="仿宋_GB2312" w:eastAsia="仿宋_GB2312" w:hAnsi="宋体" w:hint="eastAsia"/>
          <w:sz w:val="28"/>
          <w:szCs w:val="28"/>
        </w:rPr>
        <w:t>研究生奖学金</w:t>
      </w:r>
      <w:r>
        <w:rPr>
          <w:rFonts w:ascii="仿宋_GB2312" w:eastAsia="仿宋_GB2312" w:hAnsi="宋体" w:hint="eastAsia"/>
          <w:sz w:val="28"/>
          <w:szCs w:val="28"/>
        </w:rPr>
        <w:t>汇总表》。</w:t>
      </w:r>
    </w:p>
    <w:p w14:paraId="24B40989" w14:textId="77777777" w:rsidR="00D40EBD" w:rsidRDefault="00D40EBD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14:paraId="7D829FAE" w14:textId="1CAF00F3" w:rsidR="005A110E" w:rsidRDefault="00AF4494" w:rsidP="00D40EBD">
      <w:pPr>
        <w:spacing w:line="540" w:lineRule="exact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二、宝钢优秀学生奖（港澳台学生）</w:t>
      </w:r>
    </w:p>
    <w:p w14:paraId="1734DA9D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1.评选范围：在读期间未获得过本奖学金的全校基本修业年限（学制）内的港澳台非在职全日制研究生。</w:t>
      </w:r>
    </w:p>
    <w:p w14:paraId="61B36B03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2.评选条件：</w:t>
      </w:r>
    </w:p>
    <w:p w14:paraId="34418AB4" w14:textId="0E942E71" w:rsidR="00BD082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Pr="00BD082E">
        <w:rPr>
          <w:rFonts w:ascii="仿宋_GB2312" w:eastAsia="仿宋_GB2312" w:hAnsi="宋体" w:hint="eastAsia"/>
          <w:sz w:val="28"/>
          <w:szCs w:val="28"/>
        </w:rPr>
        <w:t>认同一个中国；自觉遵守中华人民共和国法律、法规，遵守学校各项规章制度；</w:t>
      </w:r>
    </w:p>
    <w:p w14:paraId="173C59A4" w14:textId="65C66869" w:rsidR="00BD082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BD082E">
        <w:rPr>
          <w:rFonts w:ascii="仿宋_GB2312" w:eastAsia="仿宋_GB2312" w:hAnsi="宋体" w:hint="eastAsia"/>
          <w:sz w:val="28"/>
          <w:szCs w:val="28"/>
        </w:rPr>
        <w:t>诚实守信、身心健康、乐观进取、尊重师长、友爱同学、乐于助人，有良好的道德修养；</w:t>
      </w:r>
    </w:p>
    <w:p w14:paraId="29C7C745" w14:textId="4EADD939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</w:t>
      </w:r>
      <w:r w:rsidRPr="00BD082E">
        <w:rPr>
          <w:rFonts w:ascii="仿宋_GB2312" w:eastAsia="仿宋_GB2312" w:hAnsi="宋体" w:hint="eastAsia"/>
          <w:sz w:val="28"/>
          <w:szCs w:val="28"/>
        </w:rPr>
        <w:t>学习勤奋刻苦、成绩优良，具有一定的学习能力、创新能力、动手能力、灵活运用知识能力、口头与书面表达能力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70346427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3.奖励名额及金额：研究生2人，奖励金额10000元/人。</w:t>
      </w:r>
    </w:p>
    <w:p w14:paraId="24F30DF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4.报送材料：</w:t>
      </w:r>
    </w:p>
    <w:p w14:paraId="1B6AFEC4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（1）《宝钢奖学金申请表（港澳台学生）》（表格需要粘贴学生本人照片或彩色打印照片，请用A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纸双面打印，签名、盖章，电子版请一并提交）及相关证明材料；</w:t>
      </w:r>
    </w:p>
    <w:p w14:paraId="72BC76B9" w14:textId="77777777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E25646">
        <w:rPr>
          <w:rFonts w:ascii="仿宋_GB2312" w:eastAsia="仿宋_GB2312" w:hAnsi="宋体" w:hint="eastAsia"/>
          <w:sz w:val="28"/>
          <w:szCs w:val="28"/>
        </w:rPr>
        <w:t>推荐人选照片（2寸彩色正面照一张）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14:paraId="43238906" w14:textId="033BF83C" w:rsidR="005A110E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（3）《参评单位</w:t>
      </w:r>
      <w:r w:rsidR="00CF42EA">
        <w:rPr>
          <w:rFonts w:ascii="仿宋_GB2312" w:eastAsia="仿宋_GB2312" w:hAnsi="宋体" w:hint="eastAsia"/>
          <w:sz w:val="28"/>
          <w:szCs w:val="28"/>
        </w:rPr>
        <w:t>研究生奖学金</w:t>
      </w:r>
      <w:r>
        <w:rPr>
          <w:rFonts w:ascii="仿宋_GB2312" w:eastAsia="仿宋_GB2312" w:hAnsi="宋体" w:hint="eastAsia"/>
          <w:sz w:val="28"/>
          <w:szCs w:val="28"/>
        </w:rPr>
        <w:t>汇总表》。</w:t>
      </w:r>
    </w:p>
    <w:p w14:paraId="071578F0" w14:textId="454C81B9" w:rsidR="00F140EF" w:rsidRPr="005A110E" w:rsidRDefault="00F140EF" w:rsidP="00D40EBD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69597D91" w14:textId="48EFDA05" w:rsidR="004615A4" w:rsidRDefault="00AF4494" w:rsidP="0056776E">
      <w:pPr>
        <w:spacing w:line="540" w:lineRule="exact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三、</w:t>
      </w:r>
      <w:r w:rsidR="000C01FC" w:rsidRPr="004615A4">
        <w:rPr>
          <w:rFonts w:ascii="仿宋_GB2312" w:eastAsia="仿宋_GB2312" w:hAnsi="宋体" w:hint="eastAsia"/>
          <w:b/>
          <w:sz w:val="30"/>
          <w:szCs w:val="30"/>
        </w:rPr>
        <w:t>医药学奖学金</w:t>
      </w:r>
    </w:p>
    <w:p w14:paraId="2933089B" w14:textId="70D35F5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1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评选范围：</w:t>
      </w:r>
      <w:r w:rsidRPr="00A34F33">
        <w:rPr>
          <w:rFonts w:ascii="仿宋_GB2312" w:eastAsia="仿宋_GB2312" w:hAnsi="宋体" w:hint="eastAsia"/>
          <w:sz w:val="28"/>
          <w:szCs w:val="28"/>
        </w:rPr>
        <w:t>药学院、</w:t>
      </w:r>
      <w:r w:rsidR="00921CE7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药学院（深圳）、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中山医学院、</w:t>
      </w:r>
      <w:r w:rsidR="00BC0613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医学院、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护理学院、附属第一医院、孙逸仙纪念医院、附属第三医院、</w:t>
      </w:r>
      <w:r w:rsidR="00BC0613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附属第六医院、肿瘤防治中心、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中山眼科中心、</w:t>
      </w:r>
      <w:r w:rsidR="00BC0613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光华口腔医学院、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附属第五医院</w:t>
      </w:r>
      <w:r w:rsidR="00E07A64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、附属第七医院、附属第八医院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在读期间未获得过本奖学金的</w:t>
      </w:r>
      <w:r w:rsidR="00D14906">
        <w:rPr>
          <w:rFonts w:ascii="仿宋_GB2312" w:eastAsia="仿宋_GB2312" w:hAnsi="宋体" w:hint="eastAsia"/>
          <w:sz w:val="28"/>
          <w:szCs w:val="28"/>
        </w:rPr>
        <w:t>基本修业年限（学制）内</w:t>
      </w:r>
      <w:r w:rsidR="00C862C7">
        <w:rPr>
          <w:rFonts w:ascii="仿宋_GB2312" w:eastAsia="仿宋_GB2312" w:hAnsi="宋体" w:hint="eastAsia"/>
          <w:sz w:val="28"/>
          <w:szCs w:val="28"/>
        </w:rPr>
        <w:t>医药学专业（领域）</w:t>
      </w:r>
      <w:r>
        <w:rPr>
          <w:rFonts w:ascii="仿宋_GB2312" w:eastAsia="仿宋_GB2312" w:hAnsi="宋体" w:hint="eastAsia"/>
          <w:sz w:val="28"/>
          <w:szCs w:val="28"/>
        </w:rPr>
        <w:t>非在职全日制研究生。</w:t>
      </w:r>
    </w:p>
    <w:p w14:paraId="25DDEF7D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评审条件：</w:t>
      </w:r>
    </w:p>
    <w:p w14:paraId="4E394555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（1）热爱社会主义祖国，拥护中国共产党领导；</w:t>
      </w:r>
    </w:p>
    <w:p w14:paraId="0625AD31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（2）遵守宪法和法律，遵守学校规章制度；</w:t>
      </w:r>
    </w:p>
    <w:p w14:paraId="6E71E613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（3）诚实守信，道德品质优良；</w:t>
      </w:r>
    </w:p>
    <w:p w14:paraId="2294465D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（4）学习成绩优良，科研能力较强，并取得较好的科研业绩。</w:t>
      </w:r>
    </w:p>
    <w:p w14:paraId="2D5C2126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奖励名额及金额：全校博士生5人，硕士生1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人，具体名额详见各单位通知。</w:t>
      </w:r>
    </w:p>
    <w:p w14:paraId="42706D98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奖励金额：博士生5</w:t>
      </w:r>
      <w:r>
        <w:rPr>
          <w:rFonts w:ascii="仿宋_GB2312" w:eastAsia="仿宋_GB2312" w:hAnsi="宋体"/>
          <w:sz w:val="28"/>
          <w:szCs w:val="28"/>
        </w:rPr>
        <w:t>000</w:t>
      </w:r>
      <w:r>
        <w:rPr>
          <w:rFonts w:ascii="仿宋_GB2312" w:eastAsia="仿宋_GB2312" w:hAnsi="宋体" w:hint="eastAsia"/>
          <w:sz w:val="28"/>
          <w:szCs w:val="28"/>
        </w:rPr>
        <w:t>元/人，硕士生4</w:t>
      </w:r>
      <w:r>
        <w:rPr>
          <w:rFonts w:ascii="仿宋_GB2312" w:eastAsia="仿宋_GB2312" w:hAnsi="宋体"/>
          <w:sz w:val="28"/>
          <w:szCs w:val="28"/>
        </w:rPr>
        <w:t>000</w:t>
      </w:r>
      <w:r>
        <w:rPr>
          <w:rFonts w:ascii="仿宋_GB2312" w:eastAsia="仿宋_GB2312" w:hAnsi="宋体" w:hint="eastAsia"/>
          <w:sz w:val="28"/>
          <w:szCs w:val="28"/>
        </w:rPr>
        <w:t>元/人。</w:t>
      </w:r>
    </w:p>
    <w:p w14:paraId="6E29424C" w14:textId="101EFBED" w:rsidR="004615A4" w:rsidRDefault="00AF4494" w:rsidP="00D40EBD">
      <w:pPr>
        <w:spacing w:line="540" w:lineRule="exact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报送材料：《中山大学研究生奖学金审批表》</w:t>
      </w:r>
      <w:r w:rsidR="00554CDB">
        <w:rPr>
          <w:rFonts w:ascii="仿宋_GB2312" w:eastAsia="仿宋_GB2312" w:hAnsi="宋体" w:hint="eastAsia"/>
          <w:sz w:val="28"/>
          <w:szCs w:val="28"/>
        </w:rPr>
        <w:t>及相关证明材料</w:t>
      </w:r>
      <w:r>
        <w:rPr>
          <w:rFonts w:ascii="仿宋_GB2312" w:eastAsia="仿宋_GB2312" w:hAnsi="宋体" w:hint="eastAsia"/>
          <w:sz w:val="28"/>
          <w:szCs w:val="28"/>
        </w:rPr>
        <w:t>、《医药奖学金获奖候选人推荐汇总表》。</w:t>
      </w:r>
    </w:p>
    <w:p w14:paraId="789A856F" w14:textId="77777777" w:rsidR="00B80606" w:rsidRDefault="00B80606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14:paraId="48E2766A" w14:textId="32E5A2E4" w:rsidR="00F92602" w:rsidRPr="0056776E" w:rsidRDefault="00F92602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14:paraId="2EA6CB43" w14:textId="52858C7B" w:rsidR="00F92602" w:rsidRPr="00A10ED9" w:rsidRDefault="0056776E" w:rsidP="00F92602">
      <w:pPr>
        <w:spacing w:line="54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024</w:t>
      </w:r>
      <w:r w:rsidR="00AF4494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7</w:t>
      </w:r>
      <w:r w:rsidR="00AF4494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16</w:t>
      </w:r>
      <w:r w:rsidR="00AF4494">
        <w:rPr>
          <w:rFonts w:ascii="仿宋_GB2312" w:eastAsia="仿宋_GB2312" w:hAnsi="宋体" w:hint="eastAsia"/>
          <w:sz w:val="28"/>
          <w:szCs w:val="28"/>
        </w:rPr>
        <w:t>日</w:t>
      </w:r>
    </w:p>
    <w:sectPr w:rsidR="00F92602" w:rsidRPr="00A10ED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F40F" w14:textId="77777777" w:rsidR="0023129C" w:rsidRDefault="0023129C">
      <w:r>
        <w:separator/>
      </w:r>
    </w:p>
  </w:endnote>
  <w:endnote w:type="continuationSeparator" w:id="0">
    <w:p w14:paraId="11F5FD75" w14:textId="77777777" w:rsidR="0023129C" w:rsidRDefault="0023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书宋q萀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231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046A8F" w14:textId="03F154F6" w:rsidR="00D40EBD" w:rsidRDefault="00AF449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28018" w14:textId="77777777" w:rsidR="00D40EBD" w:rsidRDefault="00D40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7830" w14:textId="77777777" w:rsidR="0023129C" w:rsidRDefault="0023129C">
      <w:r>
        <w:separator/>
      </w:r>
    </w:p>
  </w:footnote>
  <w:footnote w:type="continuationSeparator" w:id="0">
    <w:p w14:paraId="0E5AF3DB" w14:textId="77777777" w:rsidR="0023129C" w:rsidRDefault="0023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7F9"/>
    <w:rsid w:val="0005095D"/>
    <w:rsid w:val="00066FD4"/>
    <w:rsid w:val="00070FDA"/>
    <w:rsid w:val="00083CAD"/>
    <w:rsid w:val="0008429D"/>
    <w:rsid w:val="00094941"/>
    <w:rsid w:val="0009713F"/>
    <w:rsid w:val="000A7B87"/>
    <w:rsid w:val="000B516A"/>
    <w:rsid w:val="000C01FC"/>
    <w:rsid w:val="000D677D"/>
    <w:rsid w:val="000F1A7C"/>
    <w:rsid w:val="00136CDE"/>
    <w:rsid w:val="001706F6"/>
    <w:rsid w:val="00172A27"/>
    <w:rsid w:val="00184227"/>
    <w:rsid w:val="0019236B"/>
    <w:rsid w:val="001A6270"/>
    <w:rsid w:val="001B254E"/>
    <w:rsid w:val="001B36E0"/>
    <w:rsid w:val="001C5B7A"/>
    <w:rsid w:val="001F6E98"/>
    <w:rsid w:val="002069C3"/>
    <w:rsid w:val="00210F88"/>
    <w:rsid w:val="00211DDA"/>
    <w:rsid w:val="00223508"/>
    <w:rsid w:val="00230E70"/>
    <w:rsid w:val="0023129C"/>
    <w:rsid w:val="00237555"/>
    <w:rsid w:val="00252B3D"/>
    <w:rsid w:val="00265087"/>
    <w:rsid w:val="00284800"/>
    <w:rsid w:val="00285961"/>
    <w:rsid w:val="00292BE8"/>
    <w:rsid w:val="002C3389"/>
    <w:rsid w:val="002C4035"/>
    <w:rsid w:val="002E027A"/>
    <w:rsid w:val="002E2621"/>
    <w:rsid w:val="002E4BE3"/>
    <w:rsid w:val="002F508C"/>
    <w:rsid w:val="003518C3"/>
    <w:rsid w:val="00357B59"/>
    <w:rsid w:val="003655BD"/>
    <w:rsid w:val="0038588D"/>
    <w:rsid w:val="003860CD"/>
    <w:rsid w:val="003C33C1"/>
    <w:rsid w:val="003C4039"/>
    <w:rsid w:val="003C67F4"/>
    <w:rsid w:val="003E004F"/>
    <w:rsid w:val="003E2054"/>
    <w:rsid w:val="003E3398"/>
    <w:rsid w:val="003E5A3B"/>
    <w:rsid w:val="003F40A6"/>
    <w:rsid w:val="004004FC"/>
    <w:rsid w:val="004137D3"/>
    <w:rsid w:val="004153ED"/>
    <w:rsid w:val="00421910"/>
    <w:rsid w:val="0043028E"/>
    <w:rsid w:val="00437695"/>
    <w:rsid w:val="00442B6D"/>
    <w:rsid w:val="00445543"/>
    <w:rsid w:val="00452248"/>
    <w:rsid w:val="004615A4"/>
    <w:rsid w:val="00461A48"/>
    <w:rsid w:val="00464E1C"/>
    <w:rsid w:val="00473304"/>
    <w:rsid w:val="004733CE"/>
    <w:rsid w:val="00475556"/>
    <w:rsid w:val="0047739F"/>
    <w:rsid w:val="00487270"/>
    <w:rsid w:val="00487952"/>
    <w:rsid w:val="004C330E"/>
    <w:rsid w:val="004C5AAE"/>
    <w:rsid w:val="004E021C"/>
    <w:rsid w:val="00511986"/>
    <w:rsid w:val="00542A47"/>
    <w:rsid w:val="00543E1F"/>
    <w:rsid w:val="00553E12"/>
    <w:rsid w:val="00554CDB"/>
    <w:rsid w:val="005558B2"/>
    <w:rsid w:val="00561BB7"/>
    <w:rsid w:val="005647EF"/>
    <w:rsid w:val="0056776E"/>
    <w:rsid w:val="00573F4A"/>
    <w:rsid w:val="00585AF6"/>
    <w:rsid w:val="00594BA2"/>
    <w:rsid w:val="0059620E"/>
    <w:rsid w:val="005A110E"/>
    <w:rsid w:val="005D148C"/>
    <w:rsid w:val="005E25CD"/>
    <w:rsid w:val="005E7D75"/>
    <w:rsid w:val="005F30A6"/>
    <w:rsid w:val="00631343"/>
    <w:rsid w:val="0066306B"/>
    <w:rsid w:val="00664610"/>
    <w:rsid w:val="00673CB7"/>
    <w:rsid w:val="00685AC9"/>
    <w:rsid w:val="006A3586"/>
    <w:rsid w:val="006A57AD"/>
    <w:rsid w:val="006D340A"/>
    <w:rsid w:val="006E2F90"/>
    <w:rsid w:val="006F4569"/>
    <w:rsid w:val="006F7C3B"/>
    <w:rsid w:val="00700963"/>
    <w:rsid w:val="007013BB"/>
    <w:rsid w:val="007014D8"/>
    <w:rsid w:val="0070407B"/>
    <w:rsid w:val="00712CE4"/>
    <w:rsid w:val="0071360C"/>
    <w:rsid w:val="0072304C"/>
    <w:rsid w:val="00726222"/>
    <w:rsid w:val="00733365"/>
    <w:rsid w:val="00735B0F"/>
    <w:rsid w:val="00744BFC"/>
    <w:rsid w:val="00760296"/>
    <w:rsid w:val="007740CF"/>
    <w:rsid w:val="00780EB5"/>
    <w:rsid w:val="00782768"/>
    <w:rsid w:val="00792875"/>
    <w:rsid w:val="007A2175"/>
    <w:rsid w:val="007B508A"/>
    <w:rsid w:val="007E2522"/>
    <w:rsid w:val="007F1C85"/>
    <w:rsid w:val="007F606C"/>
    <w:rsid w:val="00806306"/>
    <w:rsid w:val="00814610"/>
    <w:rsid w:val="00823FBC"/>
    <w:rsid w:val="008347E7"/>
    <w:rsid w:val="008406E4"/>
    <w:rsid w:val="00841EEC"/>
    <w:rsid w:val="008427B4"/>
    <w:rsid w:val="00846139"/>
    <w:rsid w:val="00855BBD"/>
    <w:rsid w:val="0087215A"/>
    <w:rsid w:val="00875664"/>
    <w:rsid w:val="008A0D3A"/>
    <w:rsid w:val="008A1BA3"/>
    <w:rsid w:val="008A1D57"/>
    <w:rsid w:val="008A4480"/>
    <w:rsid w:val="008C35C5"/>
    <w:rsid w:val="008D5ED9"/>
    <w:rsid w:val="008F3ACF"/>
    <w:rsid w:val="008F440D"/>
    <w:rsid w:val="008F77D1"/>
    <w:rsid w:val="008F790B"/>
    <w:rsid w:val="00912ED1"/>
    <w:rsid w:val="009219D4"/>
    <w:rsid w:val="00921CE7"/>
    <w:rsid w:val="00954AC5"/>
    <w:rsid w:val="009648C2"/>
    <w:rsid w:val="00970A73"/>
    <w:rsid w:val="009A47AF"/>
    <w:rsid w:val="009E0516"/>
    <w:rsid w:val="009E3AB5"/>
    <w:rsid w:val="009F3FBE"/>
    <w:rsid w:val="009F627F"/>
    <w:rsid w:val="00A10ED9"/>
    <w:rsid w:val="00A34F33"/>
    <w:rsid w:val="00A4783A"/>
    <w:rsid w:val="00A843E4"/>
    <w:rsid w:val="00A8645B"/>
    <w:rsid w:val="00A94E94"/>
    <w:rsid w:val="00A9603C"/>
    <w:rsid w:val="00AA5088"/>
    <w:rsid w:val="00AB404B"/>
    <w:rsid w:val="00AB6141"/>
    <w:rsid w:val="00AC34A7"/>
    <w:rsid w:val="00AC6C14"/>
    <w:rsid w:val="00AD09DA"/>
    <w:rsid w:val="00AF33EE"/>
    <w:rsid w:val="00AF4494"/>
    <w:rsid w:val="00B07347"/>
    <w:rsid w:val="00B43BF6"/>
    <w:rsid w:val="00B5654F"/>
    <w:rsid w:val="00B639D6"/>
    <w:rsid w:val="00B778B4"/>
    <w:rsid w:val="00B80606"/>
    <w:rsid w:val="00B931CF"/>
    <w:rsid w:val="00B954F0"/>
    <w:rsid w:val="00BA2007"/>
    <w:rsid w:val="00BB0B05"/>
    <w:rsid w:val="00BC0613"/>
    <w:rsid w:val="00BC07B5"/>
    <w:rsid w:val="00BD082E"/>
    <w:rsid w:val="00BD3F6A"/>
    <w:rsid w:val="00BD7691"/>
    <w:rsid w:val="00BE0B1A"/>
    <w:rsid w:val="00BE1515"/>
    <w:rsid w:val="00BE45D8"/>
    <w:rsid w:val="00BE4BA2"/>
    <w:rsid w:val="00BF0EFD"/>
    <w:rsid w:val="00BF3CBD"/>
    <w:rsid w:val="00C006B2"/>
    <w:rsid w:val="00C06433"/>
    <w:rsid w:val="00C373F0"/>
    <w:rsid w:val="00C47FF5"/>
    <w:rsid w:val="00C7198B"/>
    <w:rsid w:val="00C72903"/>
    <w:rsid w:val="00C771F5"/>
    <w:rsid w:val="00C862C7"/>
    <w:rsid w:val="00CA783E"/>
    <w:rsid w:val="00CB264B"/>
    <w:rsid w:val="00CB3FF3"/>
    <w:rsid w:val="00CD4A85"/>
    <w:rsid w:val="00CF42EA"/>
    <w:rsid w:val="00CF4BD0"/>
    <w:rsid w:val="00D0213F"/>
    <w:rsid w:val="00D14555"/>
    <w:rsid w:val="00D14906"/>
    <w:rsid w:val="00D40EBD"/>
    <w:rsid w:val="00D51A02"/>
    <w:rsid w:val="00D95679"/>
    <w:rsid w:val="00D97EE1"/>
    <w:rsid w:val="00DA0B88"/>
    <w:rsid w:val="00DA1727"/>
    <w:rsid w:val="00DA7298"/>
    <w:rsid w:val="00DD2C2D"/>
    <w:rsid w:val="00DE60AD"/>
    <w:rsid w:val="00DF209D"/>
    <w:rsid w:val="00DF5A01"/>
    <w:rsid w:val="00DF5AA2"/>
    <w:rsid w:val="00DF798B"/>
    <w:rsid w:val="00E07688"/>
    <w:rsid w:val="00E07A64"/>
    <w:rsid w:val="00E25646"/>
    <w:rsid w:val="00E310F8"/>
    <w:rsid w:val="00E34330"/>
    <w:rsid w:val="00E77FE5"/>
    <w:rsid w:val="00E81B99"/>
    <w:rsid w:val="00EC14A9"/>
    <w:rsid w:val="00EC2DDA"/>
    <w:rsid w:val="00EC4A49"/>
    <w:rsid w:val="00ED45F3"/>
    <w:rsid w:val="00EE18E7"/>
    <w:rsid w:val="00EE4A14"/>
    <w:rsid w:val="00EE5A52"/>
    <w:rsid w:val="00EE7260"/>
    <w:rsid w:val="00EF57EF"/>
    <w:rsid w:val="00F13F70"/>
    <w:rsid w:val="00F140EF"/>
    <w:rsid w:val="00F17E92"/>
    <w:rsid w:val="00F418CD"/>
    <w:rsid w:val="00F461A2"/>
    <w:rsid w:val="00F67C6E"/>
    <w:rsid w:val="00F8142D"/>
    <w:rsid w:val="00F92602"/>
    <w:rsid w:val="00FA2981"/>
    <w:rsid w:val="00FA6A34"/>
    <w:rsid w:val="00FB58C5"/>
    <w:rsid w:val="00FB7132"/>
    <w:rsid w:val="00FC1B60"/>
    <w:rsid w:val="00FD4A72"/>
    <w:rsid w:val="00FE21C2"/>
    <w:rsid w:val="00FE5A67"/>
    <w:rsid w:val="00FF48FA"/>
    <w:rsid w:val="33A40FC2"/>
    <w:rsid w:val="40CF1DFA"/>
    <w:rsid w:val="74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9A266"/>
  <w15:chartTrackingRefBased/>
  <w15:docId w15:val="{510B6456-737A-465E-B1BD-C3106E1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2">
    <w:name w:val="列表段落2"/>
    <w:basedOn w:val="a"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Pa0">
    <w:name w:val="Pa0"/>
    <w:basedOn w:val="a"/>
    <w:next w:val="a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书宋q萀" w:eastAsia="方正书宋q萀"/>
      <w:kern w:val="0"/>
      <w:sz w:val="24"/>
    </w:rPr>
  </w:style>
  <w:style w:type="character" w:styleId="a8">
    <w:name w:val="annotation reference"/>
    <w:uiPriority w:val="99"/>
    <w:semiHidden/>
    <w:unhideWhenUsed/>
    <w:rsid w:val="00B778B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778B4"/>
    <w:pPr>
      <w:jc w:val="left"/>
    </w:pPr>
  </w:style>
  <w:style w:type="character" w:customStyle="1" w:styleId="aa">
    <w:name w:val="批注文字 字符"/>
    <w:link w:val="a9"/>
    <w:uiPriority w:val="99"/>
    <w:semiHidden/>
    <w:rsid w:val="00B778B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78B4"/>
    <w:rPr>
      <w:b/>
      <w:bCs/>
    </w:rPr>
  </w:style>
  <w:style w:type="character" w:customStyle="1" w:styleId="ac">
    <w:name w:val="批注主题 字符"/>
    <w:link w:val="ab"/>
    <w:uiPriority w:val="99"/>
    <w:semiHidden/>
    <w:rsid w:val="00B778B4"/>
    <w:rPr>
      <w:b/>
      <w:bCs/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rsid w:val="00D40E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E211-B884-4A2D-ABF0-8FCFD989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196</Words>
  <Characters>1120</Characters>
  <Application>Microsoft Office Word</Application>
  <DocSecurity>0</DocSecurity>
  <Lines>9</Lines>
  <Paragraphs>2</Paragraphs>
  <ScaleCrop>false</ScaleCrop>
  <Company>Lenovo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lili zhong</cp:lastModifiedBy>
  <cp:revision>8</cp:revision>
  <cp:lastPrinted>2021-12-08T03:22:00Z</cp:lastPrinted>
  <dcterms:created xsi:type="dcterms:W3CDTF">2023-09-21T11:29:00Z</dcterms:created>
  <dcterms:modified xsi:type="dcterms:W3CDTF">2024-07-16T13:23:00Z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848E383629BC48999CB28A3E6D58B9AC</vt:lpwstr>
  </property>
  <property fmtid="{D5CDD505-2E9C-101B-9397-08002B2CF9AE}" pid="3" name="KSOProductBuildVer">
    <vt:lpwstr>2052-11.1.0.10938</vt:lpwstr>
  </property>
</Properties>
</file>